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63"/>
        <w:gridCol w:w="6"/>
        <w:gridCol w:w="6"/>
        <w:gridCol w:w="1774"/>
        <w:gridCol w:w="636"/>
        <w:gridCol w:w="68"/>
        <w:gridCol w:w="179"/>
        <w:gridCol w:w="885"/>
        <w:gridCol w:w="379"/>
        <w:gridCol w:w="213"/>
        <w:gridCol w:w="1177"/>
        <w:gridCol w:w="1437"/>
        <w:gridCol w:w="81"/>
        <w:gridCol w:w="458"/>
        <w:gridCol w:w="806"/>
        <w:gridCol w:w="313"/>
        <w:gridCol w:w="144"/>
      </w:tblGrid>
      <w:tr w:rsidR="00BE0B04">
        <w:trPr>
          <w:trHeight w:val="223"/>
        </w:trPr>
        <w:tc>
          <w:tcPr>
            <w:tcW w:w="163" w:type="dxa"/>
          </w:tcPr>
          <w:p w:rsidR="00BE0B04" w:rsidRDefault="00BE0B04">
            <w:pPr>
              <w:pStyle w:val="EmptyCellLayoutStyle"/>
              <w:spacing w:after="0" w:line="240" w:lineRule="auto"/>
            </w:pPr>
            <w:bookmarkStart w:id="0" w:name="_GoBack"/>
            <w:bookmarkEnd w:id="0"/>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880"/>
        </w:trPr>
        <w:tc>
          <w:tcPr>
            <w:tcW w:w="163" w:type="dxa"/>
            <w:gridSpan w:val="8"/>
          </w:tcPr>
          <w:tbl>
            <w:tblPr>
              <w:tblW w:w="0" w:type="auto"/>
              <w:tblCellMar>
                <w:left w:w="0" w:type="dxa"/>
                <w:right w:w="0" w:type="dxa"/>
              </w:tblCellMar>
              <w:tblLook w:val="04A0" w:firstRow="1" w:lastRow="0" w:firstColumn="1" w:lastColumn="0" w:noHBand="0" w:noVBand="1"/>
            </w:tblPr>
            <w:tblGrid>
              <w:gridCol w:w="3710"/>
            </w:tblGrid>
            <w:tr w:rsidR="00BE0B04">
              <w:trPr>
                <w:trHeight w:val="802"/>
              </w:trPr>
              <w:tc>
                <w:tcPr>
                  <w:tcW w:w="3710"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proofErr w:type="spellStart"/>
                  <w:r>
                    <w:rPr>
                      <w:rFonts w:ascii="Arial" w:eastAsia="Arial" w:hAnsi="Arial"/>
                      <w:b/>
                      <w:color w:val="000000"/>
                      <w:sz w:val="18"/>
                    </w:rPr>
                    <w:t>Area</w:t>
                  </w:r>
                  <w:proofErr w:type="spellEnd"/>
                  <w:r>
                    <w:rPr>
                      <w:rFonts w:ascii="Arial" w:eastAsia="Arial" w:hAnsi="Arial"/>
                      <w:b/>
                      <w:color w:val="000000"/>
                      <w:sz w:val="18"/>
                    </w:rPr>
                    <w:t xml:space="preserve"> de Facturación y Cobranzas</w:t>
                  </w:r>
                  <w:r>
                    <w:rPr>
                      <w:rFonts w:ascii="Arial" w:eastAsia="Arial" w:hAnsi="Arial"/>
                      <w:b/>
                      <w:color w:val="000000"/>
                      <w:sz w:val="18"/>
                    </w:rPr>
                    <w:br/>
                    <w:t>Centro de Educación Ejecutiva</w:t>
                  </w:r>
                  <w:r>
                    <w:rPr>
                      <w:rFonts w:ascii="Arial" w:eastAsia="Arial" w:hAnsi="Arial"/>
                      <w:b/>
                      <w:color w:val="000000"/>
                      <w:sz w:val="18"/>
                    </w:rPr>
                    <w:br/>
                    <w:t>Universidad del Pacífico</w:t>
                  </w:r>
                </w:p>
              </w:tc>
            </w:tr>
          </w:tbl>
          <w:p w:rsidR="00BE0B04" w:rsidRDefault="00BE0B04">
            <w:pPr>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gridSpan w:val="4"/>
            <w:vMerge w:val="restart"/>
            <w:tcBorders>
              <w:top w:val="nil"/>
              <w:left w:val="nil"/>
              <w:bottom w:val="nil"/>
            </w:tcBorders>
            <w:tcMar>
              <w:top w:w="0" w:type="dxa"/>
              <w:left w:w="0" w:type="dxa"/>
              <w:bottom w:w="0" w:type="dxa"/>
              <w:right w:w="0" w:type="dxa"/>
            </w:tcMar>
          </w:tcPr>
          <w:p w:rsidR="00BE0B04" w:rsidRDefault="00035CA9">
            <w:pPr>
              <w:spacing w:after="0" w:line="240" w:lineRule="auto"/>
            </w:pPr>
            <w:r>
              <w:rPr>
                <w:noProof/>
              </w:rPr>
              <w:drawing>
                <wp:inline distT="0" distB="0" distL="0" distR="0">
                  <wp:extent cx="1049447" cy="1076324"/>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5" cstate="print"/>
                          <a:stretch>
                            <a:fillRect/>
                          </a:stretch>
                        </pic:blipFill>
                        <pic:spPr>
                          <a:xfrm>
                            <a:off x="0" y="0"/>
                            <a:ext cx="1049447" cy="1076324"/>
                          </a:xfrm>
                          <a:prstGeom prst="rect">
                            <a:avLst/>
                          </a:prstGeom>
                        </pic:spPr>
                      </pic:pic>
                    </a:graphicData>
                  </a:graphic>
                </wp:inline>
              </w:drawing>
            </w:r>
          </w:p>
        </w:tc>
        <w:tc>
          <w:tcPr>
            <w:tcW w:w="144" w:type="dxa"/>
          </w:tcPr>
          <w:p w:rsidR="00BE0B04" w:rsidRDefault="00BE0B04">
            <w:pPr>
              <w:pStyle w:val="EmptyCellLayoutStyle"/>
              <w:spacing w:after="0" w:line="240" w:lineRule="auto"/>
            </w:pPr>
          </w:p>
        </w:tc>
      </w:tr>
      <w:tr w:rsidR="00035CA9" w:rsidTr="00035CA9">
        <w:trPr>
          <w:trHeight w:val="814"/>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gridSpan w:val="4"/>
            <w:vMerge/>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254"/>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7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gridSpan w:val="8"/>
          </w:tcPr>
          <w:tbl>
            <w:tblPr>
              <w:tblW w:w="0" w:type="auto"/>
              <w:tblCellMar>
                <w:left w:w="0" w:type="dxa"/>
                <w:right w:w="0" w:type="dxa"/>
              </w:tblCellMar>
              <w:tblLook w:val="04A0" w:firstRow="1" w:lastRow="0" w:firstColumn="1" w:lastColumn="0" w:noHBand="0" w:noVBand="1"/>
            </w:tblPr>
            <w:tblGrid>
              <w:gridCol w:w="4807"/>
            </w:tblGrid>
            <w:tr w:rsidR="00BE0B04">
              <w:trPr>
                <w:trHeight w:val="292"/>
              </w:trPr>
              <w:tc>
                <w:tcPr>
                  <w:tcW w:w="4807"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b/>
                      <w:color w:val="000000"/>
                      <w:sz w:val="24"/>
                    </w:rPr>
                    <w:t>SOLICITUD DE FACILIDADES DE PAGO</w:t>
                  </w:r>
                </w:p>
              </w:tc>
            </w:tr>
          </w:tbl>
          <w:p w:rsidR="00BE0B04" w:rsidRDefault="00BE0B04">
            <w:pPr>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219"/>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14"/>
          </w:tcPr>
          <w:tbl>
            <w:tblPr>
              <w:tblW w:w="0" w:type="auto"/>
              <w:tblCellMar>
                <w:left w:w="0" w:type="dxa"/>
                <w:right w:w="0" w:type="dxa"/>
              </w:tblCellMar>
              <w:tblLook w:val="04A0" w:firstRow="1" w:lastRow="0" w:firstColumn="1" w:lastColumn="0" w:noHBand="0" w:noVBand="1"/>
            </w:tblPr>
            <w:tblGrid>
              <w:gridCol w:w="8407"/>
            </w:tblGrid>
            <w:tr w:rsidR="00BE0B04">
              <w:trPr>
                <w:trHeight w:val="262"/>
              </w:trPr>
              <w:tc>
                <w:tcPr>
                  <w:tcW w:w="8407"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color w:val="000000"/>
                    </w:rPr>
                    <w:t xml:space="preserve">Lima, 04 de diciembre </w:t>
                  </w:r>
                  <w:proofErr w:type="gramStart"/>
                  <w:r>
                    <w:rPr>
                      <w:rFonts w:ascii="Arial" w:eastAsia="Arial" w:hAnsi="Arial"/>
                      <w:color w:val="000000"/>
                    </w:rPr>
                    <w:t>de  2020</w:t>
                  </w:r>
                  <w:proofErr w:type="gramEnd"/>
                </w:p>
              </w:tc>
            </w:tr>
          </w:tbl>
          <w:p w:rsidR="00BE0B04" w:rsidRDefault="00BE0B04">
            <w:pPr>
              <w:spacing w:after="0" w:line="240" w:lineRule="auto"/>
            </w:pPr>
          </w:p>
        </w:tc>
        <w:tc>
          <w:tcPr>
            <w:tcW w:w="144" w:type="dxa"/>
          </w:tcPr>
          <w:p w:rsidR="00BE0B04" w:rsidRDefault="00BE0B04">
            <w:pPr>
              <w:pStyle w:val="EmptyCellLayoutStyle"/>
              <w:spacing w:after="0" w:line="240" w:lineRule="auto"/>
            </w:pPr>
          </w:p>
        </w:tc>
      </w:tr>
      <w:tr w:rsidR="00BE0B04">
        <w:trPr>
          <w:trHeight w:val="79"/>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102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14"/>
          </w:tcPr>
          <w:tbl>
            <w:tblPr>
              <w:tblW w:w="0" w:type="auto"/>
              <w:tblCellMar>
                <w:left w:w="0" w:type="dxa"/>
                <w:right w:w="0" w:type="dxa"/>
              </w:tblCellMar>
              <w:tblLook w:val="04A0" w:firstRow="1" w:lastRow="0" w:firstColumn="1" w:lastColumn="0" w:noHBand="0" w:noVBand="1"/>
            </w:tblPr>
            <w:tblGrid>
              <w:gridCol w:w="8407"/>
            </w:tblGrid>
            <w:tr w:rsidR="00BE0B04">
              <w:trPr>
                <w:trHeight w:val="942"/>
              </w:trPr>
              <w:tc>
                <w:tcPr>
                  <w:tcW w:w="8407"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color w:val="000000"/>
                      <w:sz w:val="18"/>
                    </w:rPr>
                    <w:t>Señores</w:t>
                  </w:r>
                  <w:r>
                    <w:rPr>
                      <w:rFonts w:ascii="Arial" w:eastAsia="Arial" w:hAnsi="Arial"/>
                      <w:color w:val="000000"/>
                      <w:sz w:val="18"/>
                    </w:rPr>
                    <w:br/>
                    <w:t>Educación Ejecutiva</w:t>
                  </w:r>
                  <w:r>
                    <w:rPr>
                      <w:rFonts w:ascii="Arial" w:eastAsia="Arial" w:hAnsi="Arial"/>
                      <w:color w:val="000000"/>
                      <w:sz w:val="18"/>
                    </w:rPr>
                    <w:br/>
                    <w:t>Universidad del Pacífico</w:t>
                  </w:r>
                  <w:r>
                    <w:rPr>
                      <w:rFonts w:ascii="Arial" w:eastAsia="Arial" w:hAnsi="Arial"/>
                      <w:color w:val="000000"/>
                      <w:sz w:val="18"/>
                    </w:rPr>
                    <w:br/>
                  </w:r>
                  <w:proofErr w:type="gramStart"/>
                  <w:r>
                    <w:rPr>
                      <w:rFonts w:ascii="Arial" w:eastAsia="Arial" w:hAnsi="Arial"/>
                      <w:color w:val="000000"/>
                      <w:sz w:val="18"/>
                      <w:u w:val="single"/>
                    </w:rPr>
                    <w:t>Presente</w:t>
                  </w:r>
                  <w:r>
                    <w:rPr>
                      <w:rFonts w:ascii="Arial" w:eastAsia="Arial" w:hAnsi="Arial"/>
                      <w:color w:val="000000"/>
                      <w:sz w:val="18"/>
                    </w:rPr>
                    <w:t>.-</w:t>
                  </w:r>
                  <w:proofErr w:type="gramEnd"/>
                  <w:r>
                    <w:rPr>
                      <w:rFonts w:ascii="Arial" w:eastAsia="Arial" w:hAnsi="Arial"/>
                      <w:color w:val="000000"/>
                      <w:sz w:val="18"/>
                    </w:rPr>
                    <w:br/>
                    <w:t xml:space="preserve">                </w:t>
                  </w:r>
                </w:p>
              </w:tc>
            </w:tr>
          </w:tbl>
          <w:p w:rsidR="00BE0B04" w:rsidRDefault="00BE0B04">
            <w:pPr>
              <w:spacing w:after="0" w:line="240" w:lineRule="auto"/>
            </w:pPr>
          </w:p>
        </w:tc>
        <w:tc>
          <w:tcPr>
            <w:tcW w:w="144" w:type="dxa"/>
          </w:tcPr>
          <w:p w:rsidR="00BE0B04" w:rsidRDefault="00BE0B04">
            <w:pPr>
              <w:pStyle w:val="EmptyCellLayoutStyle"/>
              <w:spacing w:after="0" w:line="240" w:lineRule="auto"/>
            </w:pPr>
          </w:p>
        </w:tc>
      </w:tr>
      <w:tr w:rsidR="00BE0B04">
        <w:trPr>
          <w:trHeight w:val="42"/>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14"/>
          </w:tcPr>
          <w:tbl>
            <w:tblPr>
              <w:tblW w:w="0" w:type="auto"/>
              <w:tblCellMar>
                <w:left w:w="0" w:type="dxa"/>
                <w:right w:w="0" w:type="dxa"/>
              </w:tblCellMar>
              <w:tblLook w:val="04A0" w:firstRow="1" w:lastRow="0" w:firstColumn="1" w:lastColumn="0" w:noHBand="0" w:noVBand="1"/>
            </w:tblPr>
            <w:tblGrid>
              <w:gridCol w:w="8407"/>
            </w:tblGrid>
            <w:tr w:rsidR="00BE0B04">
              <w:trPr>
                <w:trHeight w:val="262"/>
              </w:trPr>
              <w:tc>
                <w:tcPr>
                  <w:tcW w:w="8407"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color w:val="000000"/>
                      <w:sz w:val="18"/>
                    </w:rPr>
                    <w:t xml:space="preserve">Almendra Natalia Cáceres Vera con DNI </w:t>
                  </w:r>
                  <w:proofErr w:type="spellStart"/>
                  <w:r>
                    <w:rPr>
                      <w:rFonts w:ascii="Arial" w:eastAsia="Arial" w:hAnsi="Arial"/>
                      <w:b/>
                      <w:color w:val="000000"/>
                      <w:sz w:val="18"/>
                    </w:rPr>
                    <w:t>N°</w:t>
                  </w:r>
                  <w:proofErr w:type="spellEnd"/>
                  <w:r>
                    <w:rPr>
                      <w:rFonts w:ascii="Arial" w:eastAsia="Arial" w:hAnsi="Arial"/>
                      <w:b/>
                      <w:color w:val="000000"/>
                      <w:sz w:val="18"/>
                    </w:rPr>
                    <w:t xml:space="preserve"> 73176255,</w:t>
                  </w:r>
                </w:p>
              </w:tc>
            </w:tr>
          </w:tbl>
          <w:p w:rsidR="00BE0B04" w:rsidRDefault="00BE0B04">
            <w:pPr>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3"/>
          </w:tcPr>
          <w:tbl>
            <w:tblPr>
              <w:tblW w:w="0" w:type="auto"/>
              <w:tblCellMar>
                <w:left w:w="0" w:type="dxa"/>
                <w:right w:w="0" w:type="dxa"/>
              </w:tblCellMar>
              <w:tblLook w:val="04A0" w:firstRow="1" w:lastRow="0" w:firstColumn="1" w:lastColumn="0" w:noHBand="0" w:noVBand="1"/>
            </w:tblPr>
            <w:tblGrid>
              <w:gridCol w:w="2414"/>
            </w:tblGrid>
            <w:tr w:rsidR="00BE0B04">
              <w:trPr>
                <w:trHeight w:val="262"/>
              </w:trPr>
              <w:tc>
                <w:tcPr>
                  <w:tcW w:w="2414"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color w:val="000000"/>
                      <w:sz w:val="18"/>
                    </w:rPr>
                    <w:t xml:space="preserve">admitido en el Programa: </w:t>
                  </w:r>
                </w:p>
              </w:tc>
            </w:tr>
          </w:tbl>
          <w:p w:rsidR="00BE0B04" w:rsidRDefault="00BE0B04">
            <w:pPr>
              <w:spacing w:after="0" w:line="240" w:lineRule="auto"/>
            </w:pPr>
          </w:p>
        </w:tc>
        <w:tc>
          <w:tcPr>
            <w:tcW w:w="68" w:type="dxa"/>
            <w:gridSpan w:val="11"/>
          </w:tcPr>
          <w:tbl>
            <w:tblPr>
              <w:tblW w:w="0" w:type="auto"/>
              <w:tblCellMar>
                <w:left w:w="0" w:type="dxa"/>
                <w:right w:w="0" w:type="dxa"/>
              </w:tblCellMar>
              <w:tblLook w:val="04A0" w:firstRow="1" w:lastRow="0" w:firstColumn="1" w:lastColumn="0" w:noHBand="0" w:noVBand="1"/>
            </w:tblPr>
            <w:tblGrid>
              <w:gridCol w:w="5993"/>
            </w:tblGrid>
            <w:tr w:rsidR="00BE0B04">
              <w:trPr>
                <w:trHeight w:val="262"/>
              </w:trPr>
              <w:tc>
                <w:tcPr>
                  <w:tcW w:w="5993"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color w:val="000000"/>
                      <w:sz w:val="18"/>
                    </w:rPr>
                    <w:t xml:space="preserve">EEP Marketing Digital </w:t>
                  </w:r>
                  <w:proofErr w:type="spellStart"/>
                  <w:r>
                    <w:rPr>
                      <w:rFonts w:ascii="Arial" w:eastAsia="Arial" w:hAnsi="Arial"/>
                      <w:b/>
                      <w:color w:val="000000"/>
                      <w:sz w:val="18"/>
                    </w:rPr>
                    <w:t>Ecommerc</w:t>
                  </w:r>
                  <w:proofErr w:type="spellEnd"/>
                </w:p>
              </w:tc>
            </w:tr>
          </w:tbl>
          <w:p w:rsidR="00BE0B04" w:rsidRDefault="00BE0B04">
            <w:pPr>
              <w:spacing w:after="0" w:line="240" w:lineRule="auto"/>
            </w:pPr>
          </w:p>
        </w:tc>
        <w:tc>
          <w:tcPr>
            <w:tcW w:w="144" w:type="dxa"/>
          </w:tcPr>
          <w:p w:rsidR="00BE0B04" w:rsidRDefault="00BE0B04">
            <w:pPr>
              <w:pStyle w:val="EmptyCellLayoutStyle"/>
              <w:spacing w:after="0" w:line="240" w:lineRule="auto"/>
            </w:pPr>
          </w:p>
        </w:tc>
      </w:tr>
      <w:tr w:rsidR="00035CA9" w:rsidTr="00035CA9">
        <w:trPr>
          <w:trHeight w:val="76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14"/>
          </w:tcPr>
          <w:tbl>
            <w:tblPr>
              <w:tblW w:w="0" w:type="auto"/>
              <w:tblCellMar>
                <w:left w:w="0" w:type="dxa"/>
                <w:right w:w="0" w:type="dxa"/>
              </w:tblCellMar>
              <w:tblLook w:val="04A0" w:firstRow="1" w:lastRow="0" w:firstColumn="1" w:lastColumn="0" w:noHBand="0" w:noVBand="1"/>
            </w:tblPr>
            <w:tblGrid>
              <w:gridCol w:w="8407"/>
            </w:tblGrid>
            <w:tr w:rsidR="00BE0B04">
              <w:trPr>
                <w:trHeight w:val="682"/>
              </w:trPr>
              <w:tc>
                <w:tcPr>
                  <w:tcW w:w="8407"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color w:val="000000"/>
                      <w:sz w:val="18"/>
                    </w:rPr>
                    <w:t>de Educación Ejecutiva, me dirijo a usted para solicitarle se me permita acogerme al pago del Programa en cuotas.</w:t>
                  </w:r>
                </w:p>
              </w:tc>
            </w:tr>
          </w:tbl>
          <w:p w:rsidR="00BE0B04" w:rsidRDefault="00BE0B04">
            <w:pPr>
              <w:spacing w:after="0" w:line="240" w:lineRule="auto"/>
            </w:pPr>
          </w:p>
        </w:tc>
        <w:tc>
          <w:tcPr>
            <w:tcW w:w="144" w:type="dxa"/>
          </w:tcPr>
          <w:p w:rsidR="00BE0B04" w:rsidRDefault="00BE0B04">
            <w:pPr>
              <w:pStyle w:val="EmptyCellLayoutStyle"/>
              <w:spacing w:after="0" w:line="240" w:lineRule="auto"/>
            </w:pPr>
          </w:p>
        </w:tc>
      </w:tr>
      <w:tr w:rsidR="00BE0B04">
        <w:trPr>
          <w:trHeight w:val="10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9"/>
          </w:tcPr>
          <w:tbl>
            <w:tblPr>
              <w:tblW w:w="0" w:type="auto"/>
              <w:tblCellMar>
                <w:left w:w="0" w:type="dxa"/>
                <w:right w:w="0" w:type="dxa"/>
              </w:tblCellMar>
              <w:tblLook w:val="04A0" w:firstRow="1" w:lastRow="0" w:firstColumn="1" w:lastColumn="0" w:noHBand="0" w:noVBand="1"/>
            </w:tblPr>
            <w:tblGrid>
              <w:gridCol w:w="5316"/>
            </w:tblGrid>
            <w:tr w:rsidR="00BE0B04">
              <w:trPr>
                <w:trHeight w:val="262"/>
              </w:trPr>
              <w:tc>
                <w:tcPr>
                  <w:tcW w:w="5316"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color w:val="000000"/>
                      <w:sz w:val="24"/>
                    </w:rPr>
                    <w:t>Almendra Natalia Cáceres Vera</w:t>
                  </w:r>
                </w:p>
              </w:tc>
            </w:tr>
          </w:tbl>
          <w:p w:rsidR="00BE0B04" w:rsidRDefault="00BE0B04">
            <w:pPr>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295"/>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9"/>
          </w:tcPr>
          <w:tbl>
            <w:tblPr>
              <w:tblW w:w="0" w:type="auto"/>
              <w:tblCellMar>
                <w:left w:w="0" w:type="dxa"/>
                <w:right w:w="0" w:type="dxa"/>
              </w:tblCellMar>
              <w:tblLook w:val="04A0" w:firstRow="1" w:lastRow="0" w:firstColumn="1" w:lastColumn="0" w:noHBand="0" w:noVBand="1"/>
            </w:tblPr>
            <w:tblGrid>
              <w:gridCol w:w="5316"/>
            </w:tblGrid>
            <w:tr w:rsidR="00BE0B04">
              <w:trPr>
                <w:trHeight w:val="217"/>
              </w:trPr>
              <w:tc>
                <w:tcPr>
                  <w:tcW w:w="5316"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color w:val="000000"/>
                      <w:sz w:val="18"/>
                    </w:rPr>
                    <w:t>Código de alumno: 000264865</w:t>
                  </w:r>
                </w:p>
              </w:tc>
            </w:tr>
          </w:tbl>
          <w:p w:rsidR="00BE0B04" w:rsidRDefault="00BE0B04">
            <w:pPr>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10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5"/>
          </w:tcPr>
          <w:tbl>
            <w:tblPr>
              <w:tblW w:w="0" w:type="auto"/>
              <w:tblCellMar>
                <w:left w:w="0" w:type="dxa"/>
                <w:right w:w="0" w:type="dxa"/>
              </w:tblCellMar>
              <w:tblLook w:val="04A0" w:firstRow="1" w:lastRow="0" w:firstColumn="1" w:lastColumn="0" w:noHBand="0" w:noVBand="1"/>
            </w:tblPr>
            <w:tblGrid>
              <w:gridCol w:w="2661"/>
            </w:tblGrid>
            <w:tr w:rsidR="00BE0B04">
              <w:trPr>
                <w:trHeight w:val="262"/>
              </w:trPr>
              <w:tc>
                <w:tcPr>
                  <w:tcW w:w="2661"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color w:val="000000"/>
                      <w:sz w:val="18"/>
                    </w:rPr>
                    <w:t>PRECIO VITRINA:</w:t>
                  </w:r>
                </w:p>
              </w:tc>
            </w:tr>
          </w:tbl>
          <w:p w:rsidR="00BE0B04" w:rsidRDefault="00BE0B04">
            <w:pPr>
              <w:spacing w:after="0" w:line="240" w:lineRule="auto"/>
            </w:pPr>
          </w:p>
        </w:tc>
        <w:tc>
          <w:tcPr>
            <w:tcW w:w="885" w:type="dxa"/>
            <w:gridSpan w:val="2"/>
          </w:tcPr>
          <w:tbl>
            <w:tblPr>
              <w:tblW w:w="0" w:type="auto"/>
              <w:tblCellMar>
                <w:left w:w="0" w:type="dxa"/>
                <w:right w:w="0" w:type="dxa"/>
              </w:tblCellMar>
              <w:tblLook w:val="04A0" w:firstRow="1" w:lastRow="0" w:firstColumn="1" w:lastColumn="0" w:noHBand="0" w:noVBand="1"/>
            </w:tblPr>
            <w:tblGrid>
              <w:gridCol w:w="1264"/>
            </w:tblGrid>
            <w:tr w:rsidR="00BE0B04">
              <w:trPr>
                <w:trHeight w:val="262"/>
              </w:trPr>
              <w:tc>
                <w:tcPr>
                  <w:tcW w:w="1264"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S/. 12600.00</w:t>
                  </w:r>
                </w:p>
              </w:tc>
            </w:tr>
          </w:tbl>
          <w:p w:rsidR="00BE0B04" w:rsidRDefault="00BE0B04">
            <w:pPr>
              <w:spacing w:after="0" w:line="240" w:lineRule="auto"/>
            </w:pPr>
          </w:p>
        </w:tc>
        <w:tc>
          <w:tcPr>
            <w:tcW w:w="213" w:type="dxa"/>
          </w:tcPr>
          <w:p w:rsidR="00BE0B04" w:rsidRDefault="00BE0B04">
            <w:pPr>
              <w:pStyle w:val="EmptyCellLayoutStyle"/>
              <w:spacing w:after="0" w:line="240" w:lineRule="auto"/>
            </w:pPr>
          </w:p>
        </w:tc>
        <w:tc>
          <w:tcPr>
            <w:tcW w:w="1177" w:type="dxa"/>
            <w:gridSpan w:val="3"/>
          </w:tcPr>
          <w:tbl>
            <w:tblPr>
              <w:tblW w:w="0" w:type="auto"/>
              <w:tblCellMar>
                <w:left w:w="0" w:type="dxa"/>
                <w:right w:w="0" w:type="dxa"/>
              </w:tblCellMar>
              <w:tblLook w:val="04A0" w:firstRow="1" w:lastRow="0" w:firstColumn="1" w:lastColumn="0" w:noHBand="0" w:noVBand="1"/>
            </w:tblPr>
            <w:tblGrid>
              <w:gridCol w:w="2691"/>
            </w:tblGrid>
            <w:tr w:rsidR="00BE0B04">
              <w:trPr>
                <w:trHeight w:val="262"/>
              </w:trPr>
              <w:tc>
                <w:tcPr>
                  <w:tcW w:w="2691"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color w:val="000000"/>
                      <w:sz w:val="18"/>
                    </w:rPr>
                    <w:t>PRECIO PACTADO:</w:t>
                  </w:r>
                </w:p>
              </w:tc>
            </w:tr>
          </w:tbl>
          <w:p w:rsidR="00BE0B04" w:rsidRDefault="00BE0B04">
            <w:pPr>
              <w:spacing w:after="0" w:line="240" w:lineRule="auto"/>
            </w:pPr>
          </w:p>
        </w:tc>
        <w:tc>
          <w:tcPr>
            <w:tcW w:w="458" w:type="dxa"/>
            <w:gridSpan w:val="2"/>
          </w:tcPr>
          <w:tbl>
            <w:tblPr>
              <w:tblW w:w="0" w:type="auto"/>
              <w:tblCellMar>
                <w:left w:w="0" w:type="dxa"/>
                <w:right w:w="0" w:type="dxa"/>
              </w:tblCellMar>
              <w:tblLook w:val="04A0" w:firstRow="1" w:lastRow="0" w:firstColumn="1" w:lastColumn="0" w:noHBand="0" w:noVBand="1"/>
            </w:tblPr>
            <w:tblGrid>
              <w:gridCol w:w="1264"/>
            </w:tblGrid>
            <w:tr w:rsidR="00BE0B04">
              <w:trPr>
                <w:trHeight w:val="262"/>
              </w:trPr>
              <w:tc>
                <w:tcPr>
                  <w:tcW w:w="1264"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S/. 10710.00</w:t>
                  </w:r>
                </w:p>
              </w:tc>
            </w:tr>
          </w:tbl>
          <w:p w:rsidR="00BE0B04" w:rsidRDefault="00BE0B04">
            <w:pPr>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99"/>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5"/>
          </w:tcPr>
          <w:tbl>
            <w:tblPr>
              <w:tblW w:w="0" w:type="auto"/>
              <w:tblCellMar>
                <w:left w:w="0" w:type="dxa"/>
                <w:right w:w="0" w:type="dxa"/>
              </w:tblCellMar>
              <w:tblLook w:val="04A0" w:firstRow="1" w:lastRow="0" w:firstColumn="1" w:lastColumn="0" w:noHBand="0" w:noVBand="1"/>
            </w:tblPr>
            <w:tblGrid>
              <w:gridCol w:w="2661"/>
            </w:tblGrid>
            <w:tr w:rsidR="00BE0B04">
              <w:trPr>
                <w:trHeight w:val="262"/>
              </w:trPr>
              <w:tc>
                <w:tcPr>
                  <w:tcW w:w="2661"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color w:val="000000"/>
                      <w:sz w:val="18"/>
                    </w:rPr>
                    <w:t>IMPORTE MATRICULA:</w:t>
                  </w:r>
                </w:p>
              </w:tc>
            </w:tr>
          </w:tbl>
          <w:p w:rsidR="00BE0B04" w:rsidRDefault="00BE0B04">
            <w:pPr>
              <w:spacing w:after="0" w:line="240" w:lineRule="auto"/>
            </w:pPr>
          </w:p>
        </w:tc>
        <w:tc>
          <w:tcPr>
            <w:tcW w:w="885" w:type="dxa"/>
            <w:gridSpan w:val="2"/>
          </w:tcPr>
          <w:tbl>
            <w:tblPr>
              <w:tblW w:w="0" w:type="auto"/>
              <w:tblCellMar>
                <w:left w:w="0" w:type="dxa"/>
                <w:right w:w="0" w:type="dxa"/>
              </w:tblCellMar>
              <w:tblLook w:val="04A0" w:firstRow="1" w:lastRow="0" w:firstColumn="1" w:lastColumn="0" w:noHBand="0" w:noVBand="1"/>
            </w:tblPr>
            <w:tblGrid>
              <w:gridCol w:w="1264"/>
            </w:tblGrid>
            <w:tr w:rsidR="00BE0B04">
              <w:trPr>
                <w:trHeight w:val="262"/>
              </w:trPr>
              <w:tc>
                <w:tcPr>
                  <w:tcW w:w="1264"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S/. 3500.00</w:t>
                  </w:r>
                </w:p>
              </w:tc>
            </w:tr>
          </w:tbl>
          <w:p w:rsidR="00BE0B04" w:rsidRDefault="00BE0B04">
            <w:pPr>
              <w:spacing w:after="0" w:line="240" w:lineRule="auto"/>
            </w:pPr>
          </w:p>
        </w:tc>
        <w:tc>
          <w:tcPr>
            <w:tcW w:w="213" w:type="dxa"/>
          </w:tcPr>
          <w:p w:rsidR="00BE0B04" w:rsidRDefault="00BE0B04">
            <w:pPr>
              <w:pStyle w:val="EmptyCellLayoutStyle"/>
              <w:spacing w:after="0" w:line="240" w:lineRule="auto"/>
            </w:pPr>
          </w:p>
        </w:tc>
        <w:tc>
          <w:tcPr>
            <w:tcW w:w="1177" w:type="dxa"/>
            <w:gridSpan w:val="3"/>
          </w:tcPr>
          <w:tbl>
            <w:tblPr>
              <w:tblW w:w="0" w:type="auto"/>
              <w:tblCellMar>
                <w:left w:w="0" w:type="dxa"/>
                <w:right w:w="0" w:type="dxa"/>
              </w:tblCellMar>
              <w:tblLook w:val="04A0" w:firstRow="1" w:lastRow="0" w:firstColumn="1" w:lastColumn="0" w:noHBand="0" w:noVBand="1"/>
            </w:tblPr>
            <w:tblGrid>
              <w:gridCol w:w="2691"/>
            </w:tblGrid>
            <w:tr w:rsidR="00BE0B04">
              <w:trPr>
                <w:trHeight w:val="262"/>
              </w:trPr>
              <w:tc>
                <w:tcPr>
                  <w:tcW w:w="2691"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color w:val="000000"/>
                      <w:sz w:val="18"/>
                    </w:rPr>
                    <w:t>FACILIDADES DE PAGO:</w:t>
                  </w:r>
                </w:p>
              </w:tc>
            </w:tr>
          </w:tbl>
          <w:p w:rsidR="00BE0B04" w:rsidRDefault="00BE0B04">
            <w:pPr>
              <w:spacing w:after="0" w:line="240" w:lineRule="auto"/>
            </w:pPr>
          </w:p>
        </w:tc>
        <w:tc>
          <w:tcPr>
            <w:tcW w:w="458" w:type="dxa"/>
            <w:gridSpan w:val="2"/>
          </w:tcPr>
          <w:tbl>
            <w:tblPr>
              <w:tblW w:w="0" w:type="auto"/>
              <w:tblCellMar>
                <w:left w:w="0" w:type="dxa"/>
                <w:right w:w="0" w:type="dxa"/>
              </w:tblCellMar>
              <w:tblLook w:val="04A0" w:firstRow="1" w:lastRow="0" w:firstColumn="1" w:lastColumn="0" w:noHBand="0" w:noVBand="1"/>
            </w:tblPr>
            <w:tblGrid>
              <w:gridCol w:w="1264"/>
            </w:tblGrid>
            <w:tr w:rsidR="00BE0B04">
              <w:trPr>
                <w:trHeight w:val="262"/>
              </w:trPr>
              <w:tc>
                <w:tcPr>
                  <w:tcW w:w="1264"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S/. 7210.00</w:t>
                  </w:r>
                </w:p>
              </w:tc>
            </w:tr>
          </w:tbl>
          <w:p w:rsidR="00BE0B04" w:rsidRDefault="00BE0B04">
            <w:pPr>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10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5"/>
          </w:tcPr>
          <w:tbl>
            <w:tblPr>
              <w:tblW w:w="0" w:type="auto"/>
              <w:tblCellMar>
                <w:left w:w="0" w:type="dxa"/>
                <w:right w:w="0" w:type="dxa"/>
              </w:tblCellMar>
              <w:tblLook w:val="04A0" w:firstRow="1" w:lastRow="0" w:firstColumn="1" w:lastColumn="0" w:noHBand="0" w:noVBand="1"/>
            </w:tblPr>
            <w:tblGrid>
              <w:gridCol w:w="2661"/>
            </w:tblGrid>
            <w:tr w:rsidR="00BE0B04">
              <w:trPr>
                <w:trHeight w:val="262"/>
              </w:trPr>
              <w:tc>
                <w:tcPr>
                  <w:tcW w:w="2661"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color w:val="000000"/>
                      <w:sz w:val="18"/>
                    </w:rPr>
                    <w:t>NUMERO DE CUOTAS:</w:t>
                  </w:r>
                </w:p>
              </w:tc>
            </w:tr>
          </w:tbl>
          <w:p w:rsidR="00BE0B04" w:rsidRDefault="00BE0B04">
            <w:pPr>
              <w:spacing w:after="0" w:line="240" w:lineRule="auto"/>
            </w:pPr>
          </w:p>
        </w:tc>
        <w:tc>
          <w:tcPr>
            <w:tcW w:w="885" w:type="dxa"/>
            <w:gridSpan w:val="2"/>
          </w:tcPr>
          <w:tbl>
            <w:tblPr>
              <w:tblW w:w="0" w:type="auto"/>
              <w:tblCellMar>
                <w:left w:w="0" w:type="dxa"/>
                <w:right w:w="0" w:type="dxa"/>
              </w:tblCellMar>
              <w:tblLook w:val="04A0" w:firstRow="1" w:lastRow="0" w:firstColumn="1" w:lastColumn="0" w:noHBand="0" w:noVBand="1"/>
            </w:tblPr>
            <w:tblGrid>
              <w:gridCol w:w="1264"/>
            </w:tblGrid>
            <w:tr w:rsidR="00BE0B04">
              <w:trPr>
                <w:trHeight w:val="262"/>
              </w:trPr>
              <w:tc>
                <w:tcPr>
                  <w:tcW w:w="1264"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5</w:t>
                  </w:r>
                </w:p>
              </w:tc>
            </w:tr>
          </w:tbl>
          <w:p w:rsidR="00BE0B04" w:rsidRDefault="00BE0B04">
            <w:pPr>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104"/>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1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05"/>
              <w:gridCol w:w="1442"/>
              <w:gridCol w:w="1424"/>
              <w:gridCol w:w="1361"/>
              <w:gridCol w:w="1762"/>
            </w:tblGrid>
            <w:tr w:rsidR="00BE0B04">
              <w:trPr>
                <w:trHeight w:val="262"/>
              </w:trPr>
              <w:tc>
                <w:tcPr>
                  <w:tcW w:w="2105" w:type="dxa"/>
                  <w:tcBorders>
                    <w:top w:val="single" w:sz="7" w:space="0" w:color="000000"/>
                    <w:left w:val="nil"/>
                    <w:bottom w:val="single" w:sz="7" w:space="0" w:color="000000"/>
                    <w:right w:val="nil"/>
                  </w:tcBorders>
                  <w:tcMar>
                    <w:top w:w="39" w:type="dxa"/>
                    <w:left w:w="39" w:type="dxa"/>
                    <w:bottom w:w="39" w:type="dxa"/>
                    <w:right w:w="39" w:type="dxa"/>
                  </w:tcMar>
                </w:tcPr>
                <w:p w:rsidR="00BE0B04" w:rsidRDefault="00035CA9">
                  <w:pPr>
                    <w:spacing w:after="0" w:line="240" w:lineRule="auto"/>
                    <w:jc w:val="center"/>
                  </w:pPr>
                  <w:proofErr w:type="spellStart"/>
                  <w:r>
                    <w:rPr>
                      <w:rFonts w:ascii="Arial" w:eastAsia="Arial" w:hAnsi="Arial"/>
                      <w:color w:val="000000"/>
                      <w:sz w:val="18"/>
                    </w:rPr>
                    <w:t>N°</w:t>
                  </w:r>
                  <w:proofErr w:type="spellEnd"/>
                  <w:r>
                    <w:rPr>
                      <w:rFonts w:ascii="Arial" w:eastAsia="Arial" w:hAnsi="Arial"/>
                      <w:color w:val="000000"/>
                      <w:sz w:val="18"/>
                    </w:rPr>
                    <w:t xml:space="preserve"> Cuota</w:t>
                  </w:r>
                </w:p>
              </w:tc>
              <w:tc>
                <w:tcPr>
                  <w:tcW w:w="1442" w:type="dxa"/>
                  <w:tcBorders>
                    <w:top w:val="single" w:sz="7" w:space="0" w:color="000000"/>
                    <w:left w:val="nil"/>
                    <w:bottom w:val="single" w:sz="7" w:space="0" w:color="000000"/>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 xml:space="preserve">Fecha </w:t>
                  </w:r>
                  <w:proofErr w:type="spellStart"/>
                  <w:r>
                    <w:rPr>
                      <w:rFonts w:ascii="Arial" w:eastAsia="Arial" w:hAnsi="Arial"/>
                      <w:color w:val="000000"/>
                      <w:sz w:val="18"/>
                    </w:rPr>
                    <w:t>Vcto</w:t>
                  </w:r>
                  <w:proofErr w:type="spellEnd"/>
                  <w:r>
                    <w:rPr>
                      <w:rFonts w:ascii="Arial" w:eastAsia="Arial" w:hAnsi="Arial"/>
                      <w:color w:val="000000"/>
                      <w:sz w:val="18"/>
                    </w:rPr>
                    <w:t>.</w:t>
                  </w:r>
                </w:p>
              </w:tc>
              <w:tc>
                <w:tcPr>
                  <w:tcW w:w="1424" w:type="dxa"/>
                </w:tcPr>
                <w:p w:rsidR="00BE0B04" w:rsidRDefault="00BE0B04">
                  <w:pPr>
                    <w:spacing w:after="0" w:line="240" w:lineRule="auto"/>
                  </w:pPr>
                </w:p>
              </w:tc>
              <w:tc>
                <w:tcPr>
                  <w:tcW w:w="1361" w:type="dxa"/>
                  <w:tcBorders>
                    <w:top w:val="single" w:sz="7" w:space="0" w:color="000000"/>
                    <w:left w:val="nil"/>
                    <w:bottom w:val="single" w:sz="7" w:space="0" w:color="000000"/>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Factura (S/.)</w:t>
                  </w:r>
                </w:p>
              </w:tc>
              <w:tc>
                <w:tcPr>
                  <w:tcW w:w="1762" w:type="dxa"/>
                  <w:tcBorders>
                    <w:top w:val="single" w:sz="7" w:space="0" w:color="000000"/>
                    <w:left w:val="nil"/>
                    <w:bottom w:val="single" w:sz="7" w:space="0" w:color="000000"/>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Monto (S/.)</w:t>
                  </w:r>
                </w:p>
              </w:tc>
            </w:tr>
            <w:tr w:rsidR="00BE0B04">
              <w:trPr>
                <w:trHeight w:val="262"/>
              </w:trPr>
              <w:tc>
                <w:tcPr>
                  <w:tcW w:w="2105"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MATRICULA</w:t>
                  </w:r>
                </w:p>
              </w:tc>
              <w:tc>
                <w:tcPr>
                  <w:tcW w:w="144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15/12/2020</w:t>
                  </w:r>
                </w:p>
              </w:tc>
              <w:tc>
                <w:tcPr>
                  <w:tcW w:w="1424" w:type="dxa"/>
                </w:tcPr>
                <w:p w:rsidR="00BE0B04" w:rsidRDefault="00BE0B04">
                  <w:pPr>
                    <w:spacing w:after="0" w:line="240" w:lineRule="auto"/>
                  </w:pPr>
                </w:p>
              </w:tc>
              <w:tc>
                <w:tcPr>
                  <w:tcW w:w="1361"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3500.00</w:t>
                  </w:r>
                </w:p>
              </w:tc>
              <w:tc>
                <w:tcPr>
                  <w:tcW w:w="176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3500.00</w:t>
                  </w:r>
                </w:p>
              </w:tc>
            </w:tr>
            <w:tr w:rsidR="00BE0B04">
              <w:trPr>
                <w:trHeight w:val="262"/>
              </w:trPr>
              <w:tc>
                <w:tcPr>
                  <w:tcW w:w="2105"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Cuota 01</w:t>
                  </w:r>
                </w:p>
              </w:tc>
              <w:tc>
                <w:tcPr>
                  <w:tcW w:w="144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31/12/2020</w:t>
                  </w:r>
                </w:p>
              </w:tc>
              <w:tc>
                <w:tcPr>
                  <w:tcW w:w="1424" w:type="dxa"/>
                </w:tcPr>
                <w:p w:rsidR="00BE0B04" w:rsidRDefault="00BE0B04">
                  <w:pPr>
                    <w:spacing w:after="0" w:line="240" w:lineRule="auto"/>
                  </w:pPr>
                </w:p>
              </w:tc>
              <w:tc>
                <w:tcPr>
                  <w:tcW w:w="1361"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c>
                <w:tcPr>
                  <w:tcW w:w="176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r>
            <w:tr w:rsidR="00BE0B04">
              <w:trPr>
                <w:trHeight w:val="262"/>
              </w:trPr>
              <w:tc>
                <w:tcPr>
                  <w:tcW w:w="2105"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Cuota 02</w:t>
                  </w:r>
                </w:p>
              </w:tc>
              <w:tc>
                <w:tcPr>
                  <w:tcW w:w="144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31/01/2021</w:t>
                  </w:r>
                </w:p>
              </w:tc>
              <w:tc>
                <w:tcPr>
                  <w:tcW w:w="1424" w:type="dxa"/>
                </w:tcPr>
                <w:p w:rsidR="00BE0B04" w:rsidRDefault="00BE0B04">
                  <w:pPr>
                    <w:spacing w:after="0" w:line="240" w:lineRule="auto"/>
                  </w:pPr>
                </w:p>
              </w:tc>
              <w:tc>
                <w:tcPr>
                  <w:tcW w:w="1361"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c>
                <w:tcPr>
                  <w:tcW w:w="176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r>
            <w:tr w:rsidR="00BE0B04">
              <w:trPr>
                <w:trHeight w:val="262"/>
              </w:trPr>
              <w:tc>
                <w:tcPr>
                  <w:tcW w:w="2105"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Cuota 03</w:t>
                  </w:r>
                </w:p>
              </w:tc>
              <w:tc>
                <w:tcPr>
                  <w:tcW w:w="144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28/02/2021</w:t>
                  </w:r>
                </w:p>
              </w:tc>
              <w:tc>
                <w:tcPr>
                  <w:tcW w:w="1424" w:type="dxa"/>
                </w:tcPr>
                <w:p w:rsidR="00BE0B04" w:rsidRDefault="00BE0B04">
                  <w:pPr>
                    <w:spacing w:after="0" w:line="240" w:lineRule="auto"/>
                  </w:pPr>
                </w:p>
              </w:tc>
              <w:tc>
                <w:tcPr>
                  <w:tcW w:w="1361"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c>
                <w:tcPr>
                  <w:tcW w:w="176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r>
            <w:tr w:rsidR="00BE0B04">
              <w:trPr>
                <w:trHeight w:val="262"/>
              </w:trPr>
              <w:tc>
                <w:tcPr>
                  <w:tcW w:w="2105"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Cuota 04</w:t>
                  </w:r>
                </w:p>
              </w:tc>
              <w:tc>
                <w:tcPr>
                  <w:tcW w:w="144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31/03/2021</w:t>
                  </w:r>
                </w:p>
              </w:tc>
              <w:tc>
                <w:tcPr>
                  <w:tcW w:w="1424" w:type="dxa"/>
                </w:tcPr>
                <w:p w:rsidR="00BE0B04" w:rsidRDefault="00BE0B04">
                  <w:pPr>
                    <w:spacing w:after="0" w:line="240" w:lineRule="auto"/>
                  </w:pPr>
                </w:p>
              </w:tc>
              <w:tc>
                <w:tcPr>
                  <w:tcW w:w="1361"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c>
                <w:tcPr>
                  <w:tcW w:w="176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r>
            <w:tr w:rsidR="00BE0B04">
              <w:trPr>
                <w:trHeight w:val="262"/>
              </w:trPr>
              <w:tc>
                <w:tcPr>
                  <w:tcW w:w="2105"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Cuota 05</w:t>
                  </w:r>
                </w:p>
              </w:tc>
              <w:tc>
                <w:tcPr>
                  <w:tcW w:w="144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color w:val="000000"/>
                      <w:sz w:val="18"/>
                    </w:rPr>
                    <w:t>30/04/2021</w:t>
                  </w:r>
                </w:p>
              </w:tc>
              <w:tc>
                <w:tcPr>
                  <w:tcW w:w="1424" w:type="dxa"/>
                </w:tcPr>
                <w:p w:rsidR="00BE0B04" w:rsidRDefault="00BE0B04">
                  <w:pPr>
                    <w:spacing w:after="0" w:line="240" w:lineRule="auto"/>
                  </w:pPr>
                </w:p>
              </w:tc>
              <w:tc>
                <w:tcPr>
                  <w:tcW w:w="1361"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c>
                <w:tcPr>
                  <w:tcW w:w="1762" w:type="dxa"/>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1442.00</w:t>
                  </w:r>
                </w:p>
              </w:tc>
            </w:tr>
            <w:tr w:rsidR="00035CA9" w:rsidTr="00035CA9">
              <w:trPr>
                <w:trHeight w:val="292"/>
              </w:trPr>
              <w:tc>
                <w:tcPr>
                  <w:tcW w:w="2105" w:type="dxa"/>
                  <w:gridSpan w:val="2"/>
                  <w:tcBorders>
                    <w:top w:val="nil"/>
                    <w:left w:val="nil"/>
                    <w:bottom w:val="nil"/>
                    <w:right w:val="nil"/>
                  </w:tcBorders>
                  <w:tcMar>
                    <w:top w:w="39" w:type="dxa"/>
                    <w:left w:w="39" w:type="dxa"/>
                    <w:bottom w:w="39" w:type="dxa"/>
                    <w:right w:w="39" w:type="dxa"/>
                  </w:tcMar>
                </w:tcPr>
                <w:p w:rsidR="00BE0B04" w:rsidRDefault="00BE0B04">
                  <w:pPr>
                    <w:spacing w:after="0" w:line="240" w:lineRule="auto"/>
                  </w:pPr>
                </w:p>
              </w:tc>
              <w:tc>
                <w:tcPr>
                  <w:tcW w:w="1424" w:type="dxa"/>
                </w:tcPr>
                <w:p w:rsidR="00BE0B04" w:rsidRDefault="00BE0B04">
                  <w:pPr>
                    <w:spacing w:after="0" w:line="240" w:lineRule="auto"/>
                  </w:pPr>
                </w:p>
              </w:tc>
              <w:tc>
                <w:tcPr>
                  <w:tcW w:w="1361" w:type="dxa"/>
                  <w:tcBorders>
                    <w:top w:val="single" w:sz="7" w:space="0" w:color="000000"/>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color w:val="000000"/>
                      <w:sz w:val="18"/>
                    </w:rPr>
                    <w:t>10710.00</w:t>
                  </w:r>
                </w:p>
              </w:tc>
              <w:tc>
                <w:tcPr>
                  <w:tcW w:w="1762" w:type="dxa"/>
                  <w:tcBorders>
                    <w:top w:val="nil"/>
                    <w:left w:val="nil"/>
                    <w:bottom w:val="nil"/>
                    <w:right w:val="nil"/>
                  </w:tcBorders>
                  <w:tcMar>
                    <w:top w:w="39" w:type="dxa"/>
                    <w:left w:w="39" w:type="dxa"/>
                    <w:bottom w:w="39" w:type="dxa"/>
                    <w:right w:w="39" w:type="dxa"/>
                  </w:tcMar>
                </w:tcPr>
                <w:p w:rsidR="00BE0B04" w:rsidRDefault="00BE0B04">
                  <w:pPr>
                    <w:spacing w:after="0" w:line="240" w:lineRule="auto"/>
                  </w:pPr>
                </w:p>
              </w:tc>
            </w:tr>
            <w:tr w:rsidR="00035CA9" w:rsidTr="00035CA9">
              <w:trPr>
                <w:trHeight w:val="262"/>
              </w:trPr>
              <w:tc>
                <w:tcPr>
                  <w:tcW w:w="2105" w:type="dxa"/>
                  <w:gridSpan w:val="4"/>
                  <w:tcBorders>
                    <w:top w:val="nil"/>
                    <w:left w:val="nil"/>
                    <w:bottom w:val="nil"/>
                    <w:right w:val="nil"/>
                  </w:tcBorders>
                  <w:tcMar>
                    <w:top w:w="39" w:type="dxa"/>
                    <w:left w:w="39" w:type="dxa"/>
                    <w:bottom w:w="39" w:type="dxa"/>
                    <w:right w:w="39" w:type="dxa"/>
                  </w:tcMar>
                </w:tcPr>
                <w:p w:rsidR="00BE0B04" w:rsidRDefault="00035CA9">
                  <w:pPr>
                    <w:spacing w:after="0" w:line="240" w:lineRule="auto"/>
                    <w:jc w:val="right"/>
                  </w:pPr>
                  <w:proofErr w:type="gramStart"/>
                  <w:r>
                    <w:rPr>
                      <w:rFonts w:ascii="Arial" w:eastAsia="Arial" w:hAnsi="Arial"/>
                      <w:b/>
                      <w:color w:val="000000"/>
                      <w:sz w:val="18"/>
                    </w:rPr>
                    <w:t>TOTAL</w:t>
                  </w:r>
                  <w:proofErr w:type="gramEnd"/>
                  <w:r>
                    <w:rPr>
                      <w:rFonts w:ascii="Arial" w:eastAsia="Arial" w:hAnsi="Arial"/>
                      <w:b/>
                      <w:color w:val="000000"/>
                      <w:sz w:val="18"/>
                    </w:rPr>
                    <w:t xml:space="preserve"> A PAGAR: </w:t>
                  </w:r>
                </w:p>
              </w:tc>
              <w:tc>
                <w:tcPr>
                  <w:tcW w:w="1762" w:type="dxa"/>
                  <w:tcBorders>
                    <w:top w:val="single" w:sz="7" w:space="0" w:color="000000"/>
                    <w:left w:val="nil"/>
                    <w:bottom w:val="nil"/>
                    <w:right w:val="nil"/>
                  </w:tcBorders>
                  <w:tcMar>
                    <w:top w:w="39" w:type="dxa"/>
                    <w:left w:w="39" w:type="dxa"/>
                    <w:bottom w:w="39" w:type="dxa"/>
                    <w:right w:w="39" w:type="dxa"/>
                  </w:tcMar>
                </w:tcPr>
                <w:p w:rsidR="00BE0B04" w:rsidRDefault="00035CA9">
                  <w:pPr>
                    <w:spacing w:after="0" w:line="240" w:lineRule="auto"/>
                    <w:jc w:val="right"/>
                  </w:pPr>
                  <w:r>
                    <w:rPr>
                      <w:rFonts w:ascii="Arial" w:eastAsia="Arial" w:hAnsi="Arial"/>
                      <w:b/>
                      <w:color w:val="000000"/>
                    </w:rPr>
                    <w:t>10710.00</w:t>
                  </w:r>
                </w:p>
              </w:tc>
            </w:tr>
          </w:tbl>
          <w:p w:rsidR="00BE0B04" w:rsidRDefault="00BE0B04">
            <w:pPr>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139"/>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220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gridSpan w:val="13"/>
          </w:tcPr>
          <w:tbl>
            <w:tblPr>
              <w:tblW w:w="0" w:type="auto"/>
              <w:tblCellMar>
                <w:left w:w="0" w:type="dxa"/>
                <w:right w:w="0" w:type="dxa"/>
              </w:tblCellMar>
              <w:tblLook w:val="04A0" w:firstRow="1" w:lastRow="0" w:firstColumn="1" w:lastColumn="0" w:noHBand="0" w:noVBand="1"/>
            </w:tblPr>
            <w:tblGrid>
              <w:gridCol w:w="8406"/>
            </w:tblGrid>
            <w:tr w:rsidR="00BE0B04">
              <w:trPr>
                <w:trHeight w:val="2122"/>
              </w:trPr>
              <w:tc>
                <w:tcPr>
                  <w:tcW w:w="8407"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color w:val="000000"/>
                      <w:sz w:val="16"/>
                      <w:u w:val="single"/>
                    </w:rPr>
                    <w:t>Para el caso de patrocinios:</w:t>
                  </w:r>
                </w:p>
                <w:p w:rsidR="00BE0B04" w:rsidRDefault="00BE0B04">
                  <w:pPr>
                    <w:spacing w:after="0" w:line="240" w:lineRule="auto"/>
                  </w:pPr>
                </w:p>
                <w:p w:rsidR="00BE0B04" w:rsidRDefault="00035CA9">
                  <w:pPr>
                    <w:spacing w:after="0" w:line="240" w:lineRule="auto"/>
                  </w:pPr>
                  <w:r>
                    <w:rPr>
                      <w:rFonts w:ascii="Arial" w:eastAsia="Arial" w:hAnsi="Arial"/>
                      <w:b/>
                      <w:color w:val="000000"/>
                      <w:sz w:val="16"/>
                    </w:rPr>
                    <w:t xml:space="preserve">Los documentos tipo factura serán emitidos a la persona jurídica con razón social: South Agencies S. A. C con RUC </w:t>
                  </w:r>
                  <w:proofErr w:type="spellStart"/>
                  <w:r>
                    <w:rPr>
                      <w:rFonts w:ascii="Arial" w:eastAsia="Arial" w:hAnsi="Arial"/>
                      <w:b/>
                      <w:color w:val="000000"/>
                      <w:sz w:val="16"/>
                    </w:rPr>
                    <w:t>N°</w:t>
                  </w:r>
                  <w:proofErr w:type="spellEnd"/>
                  <w:r>
                    <w:rPr>
                      <w:rFonts w:ascii="Arial" w:eastAsia="Arial" w:hAnsi="Arial"/>
                      <w:b/>
                      <w:color w:val="000000"/>
                      <w:sz w:val="16"/>
                    </w:rPr>
                    <w:t>: 20509455296.</w:t>
                  </w:r>
                </w:p>
                <w:p w:rsidR="00BE0B04" w:rsidRDefault="00BE0B04">
                  <w:pPr>
                    <w:spacing w:after="0" w:line="240" w:lineRule="auto"/>
                  </w:pPr>
                </w:p>
                <w:p w:rsidR="00BE0B04" w:rsidRDefault="00035CA9">
                  <w:pPr>
                    <w:spacing w:after="0" w:line="240" w:lineRule="auto"/>
                  </w:pPr>
                  <w:r>
                    <w:rPr>
                      <w:rFonts w:ascii="Arial" w:eastAsia="Arial" w:hAnsi="Arial"/>
                      <w:b/>
                      <w:color w:val="000000"/>
                      <w:sz w:val="16"/>
                    </w:rPr>
                    <w:t xml:space="preserve">De conformidad con lo dispuesto por el numeral 4. del artículo 2° de la Ley </w:t>
                  </w:r>
                  <w:proofErr w:type="spellStart"/>
                  <w:r>
                    <w:rPr>
                      <w:rFonts w:ascii="Arial" w:eastAsia="Arial" w:hAnsi="Arial"/>
                      <w:b/>
                      <w:color w:val="000000"/>
                      <w:sz w:val="16"/>
                    </w:rPr>
                    <w:t>N°</w:t>
                  </w:r>
                  <w:proofErr w:type="spellEnd"/>
                  <w:r>
                    <w:rPr>
                      <w:rFonts w:ascii="Arial" w:eastAsia="Arial" w:hAnsi="Arial"/>
                      <w:b/>
                      <w:color w:val="000000"/>
                      <w:sz w:val="16"/>
                    </w:rPr>
                    <w:t xml:space="preserve"> 29733, Ley de protección de Datos Personales, y lo señalado en el numeral 4. del artículo 2° de su Reglamento, aprobado mediante Decreto Supremo </w:t>
                  </w:r>
                  <w:proofErr w:type="spellStart"/>
                  <w:r>
                    <w:rPr>
                      <w:rFonts w:ascii="Arial" w:eastAsia="Arial" w:hAnsi="Arial"/>
                      <w:b/>
                      <w:color w:val="000000"/>
                      <w:sz w:val="16"/>
                    </w:rPr>
                    <w:t>N°</w:t>
                  </w:r>
                  <w:proofErr w:type="spellEnd"/>
                  <w:r>
                    <w:rPr>
                      <w:rFonts w:ascii="Arial" w:eastAsia="Arial" w:hAnsi="Arial"/>
                      <w:b/>
                      <w:color w:val="000000"/>
                      <w:sz w:val="16"/>
                    </w:rPr>
                    <w:t xml:space="preserve"> 003-2013-JUS, los cuales esta</w:t>
                  </w:r>
                  <w:r>
                    <w:rPr>
                      <w:rFonts w:ascii="Arial" w:eastAsia="Arial" w:hAnsi="Arial"/>
                      <w:b/>
                      <w:color w:val="000000"/>
                      <w:sz w:val="16"/>
                    </w:rPr>
                    <w:t>blecen que las calificaciones son datos personales cuya titularidad recae sobre cada uno de los alumnos y, en estricto cumplimiento de lo señalado en el numeral 13.5 del artículo 13° de la Ley antes mencionada y los artículos 11° y 12° del Reglamento, medi</w:t>
                  </w:r>
                  <w:r>
                    <w:rPr>
                      <w:rFonts w:ascii="Arial" w:eastAsia="Arial" w:hAnsi="Arial"/>
                      <w:b/>
                      <w:color w:val="000000"/>
                      <w:sz w:val="16"/>
                    </w:rPr>
                    <w:t>ante este documento, autorizo a la Universidad a proporcionar dicha información a la empresa que patrocina mis estudios, en caso lo requiera.</w:t>
                  </w:r>
                </w:p>
                <w:p w:rsidR="00BE0B04" w:rsidRDefault="00BE0B04">
                  <w:pPr>
                    <w:spacing w:after="0" w:line="240" w:lineRule="auto"/>
                  </w:pPr>
                </w:p>
                <w:p w:rsidR="00BE0B04" w:rsidRDefault="00035CA9">
                  <w:pPr>
                    <w:spacing w:after="0" w:line="240" w:lineRule="auto"/>
                  </w:pPr>
                  <w:r>
                    <w:rPr>
                      <w:rFonts w:ascii="Arial" w:eastAsia="Arial" w:hAnsi="Arial"/>
                      <w:b/>
                      <w:color w:val="000000"/>
                      <w:sz w:val="16"/>
                    </w:rPr>
                    <w:t>En caso de recibir auspicio parcial o total por alguna institución o empresa y esta no efectúe el pago total o pa</w:t>
                  </w:r>
                  <w:r>
                    <w:rPr>
                      <w:rFonts w:ascii="Arial" w:eastAsia="Arial" w:hAnsi="Arial"/>
                      <w:b/>
                      <w:color w:val="000000"/>
                      <w:sz w:val="16"/>
                    </w:rPr>
                    <w:t xml:space="preserve">rcial de una o más de las cuotas pactadas o cualquiera de sus obligaciones, me </w:t>
                  </w:r>
                  <w:proofErr w:type="spellStart"/>
                  <w:r>
                    <w:rPr>
                      <w:rFonts w:ascii="Arial" w:eastAsia="Arial" w:hAnsi="Arial"/>
                      <w:b/>
                      <w:color w:val="000000"/>
                      <w:sz w:val="16"/>
                    </w:rPr>
                    <w:t>obligo</w:t>
                  </w:r>
                  <w:proofErr w:type="spellEnd"/>
                  <w:r>
                    <w:rPr>
                      <w:rFonts w:ascii="Arial" w:eastAsia="Arial" w:hAnsi="Arial"/>
                      <w:b/>
                      <w:color w:val="000000"/>
                      <w:sz w:val="16"/>
                    </w:rPr>
                    <w:t xml:space="preserve"> a cancelar la deuda más los intereses, si los hubiere, por lo que la Universidad queda autorizada a efectuar las gestiones de </w:t>
                  </w:r>
                  <w:r>
                    <w:rPr>
                      <w:rFonts w:ascii="Arial" w:eastAsia="Arial" w:hAnsi="Arial"/>
                      <w:b/>
                      <w:color w:val="000000"/>
                      <w:sz w:val="16"/>
                    </w:rPr>
                    <w:lastRenderedPageBreak/>
                    <w:t>cobranza que considere conveniente contra mí</w:t>
                  </w:r>
                  <w:r>
                    <w:rPr>
                      <w:rFonts w:ascii="Arial" w:eastAsia="Arial" w:hAnsi="Arial"/>
                      <w:b/>
                      <w:color w:val="000000"/>
                      <w:sz w:val="16"/>
                    </w:rPr>
                    <w:t>. En tal sentido me convierto en garante solidario de la institución o empresa que se comprometió a efectuar el pago.</w:t>
                  </w:r>
                </w:p>
                <w:p w:rsidR="00BE0B04" w:rsidRDefault="00BE0B04">
                  <w:pPr>
                    <w:spacing w:after="0" w:line="240" w:lineRule="auto"/>
                  </w:pPr>
                </w:p>
                <w:p w:rsidR="00BE0B04" w:rsidRDefault="00035CA9">
                  <w:pPr>
                    <w:spacing w:after="0" w:line="240" w:lineRule="auto"/>
                  </w:pPr>
                  <w:r>
                    <w:rPr>
                      <w:rFonts w:ascii="Arial" w:eastAsia="Arial" w:hAnsi="Arial"/>
                      <w:b/>
                      <w:color w:val="000000"/>
                      <w:sz w:val="16"/>
                      <w:u w:val="single"/>
                    </w:rPr>
                    <w:t>Notas</w:t>
                  </w:r>
                  <w:r>
                    <w:rPr>
                      <w:rFonts w:ascii="Arial" w:eastAsia="Arial" w:hAnsi="Arial"/>
                      <w:color w:val="000000"/>
                      <w:sz w:val="16"/>
                    </w:rPr>
                    <w:t>:</w:t>
                  </w:r>
                </w:p>
                <w:p w:rsidR="00BE0B04" w:rsidRDefault="00BE0B04">
                  <w:pPr>
                    <w:spacing w:after="0" w:line="240" w:lineRule="auto"/>
                  </w:pPr>
                </w:p>
                <w:p w:rsidR="00BE0B04" w:rsidRDefault="00035CA9">
                  <w:pPr>
                    <w:spacing w:after="0" w:line="240" w:lineRule="auto"/>
                  </w:pPr>
                  <w:r>
                    <w:rPr>
                      <w:rFonts w:ascii="Arial" w:eastAsia="Arial" w:hAnsi="Arial"/>
                      <w:b/>
                      <w:color w:val="000000"/>
                      <w:sz w:val="16"/>
                    </w:rPr>
                    <w:t>(1) Para realizar el pago de matrícula y cuotas, por favor indique su código de alumno en los siguientes bancos: Banco de Crédito</w:t>
                  </w:r>
                  <w:r>
                    <w:rPr>
                      <w:rFonts w:ascii="Arial" w:eastAsia="Arial" w:hAnsi="Arial"/>
                      <w:b/>
                      <w:color w:val="000000"/>
                      <w:sz w:val="16"/>
                    </w:rPr>
                    <w:t xml:space="preserve"> del Perú, BBVA Continental, Scotiabank e Interbank.</w:t>
                  </w:r>
                  <w:r>
                    <w:rPr>
                      <w:rFonts w:ascii="Arial" w:eastAsia="Arial" w:hAnsi="Arial"/>
                      <w:b/>
                      <w:color w:val="000000"/>
                      <w:sz w:val="16"/>
                    </w:rPr>
                    <w:br/>
                    <w:t>(2) Uno de los requisitos exigidos para obtener la certificación al finalizar el Programa es que el participante haya cumplido con la totalidad de los pagos señalados en el presente acuerdo.</w:t>
                  </w:r>
                </w:p>
                <w:p w:rsidR="00BE0B04" w:rsidRDefault="00035CA9">
                  <w:pPr>
                    <w:spacing w:after="0" w:line="240" w:lineRule="auto"/>
                  </w:pPr>
                  <w:r>
                    <w:rPr>
                      <w:rFonts w:ascii="Arial" w:eastAsia="Arial" w:hAnsi="Arial"/>
                      <w:b/>
                      <w:color w:val="000000"/>
                      <w:sz w:val="16"/>
                    </w:rPr>
                    <w:t>(3) Sobre cu</w:t>
                  </w:r>
                  <w:r>
                    <w:rPr>
                      <w:rFonts w:ascii="Arial" w:eastAsia="Arial" w:hAnsi="Arial"/>
                      <w:b/>
                      <w:color w:val="000000"/>
                      <w:sz w:val="16"/>
                    </w:rPr>
                    <w:t>alquier pago que se realice después de la fecha de vencimiento establecida, la Universidad podrá cobrar adicionalmente el interés moratorio por cada día de retraso hasta la respectiva cancelación. Este interés corresponde a la tasa de interés interbancario</w:t>
                  </w:r>
                  <w:r>
                    <w:rPr>
                      <w:rFonts w:ascii="Arial" w:eastAsia="Arial" w:hAnsi="Arial"/>
                      <w:b/>
                      <w:color w:val="000000"/>
                      <w:sz w:val="16"/>
                    </w:rPr>
                    <w:t xml:space="preserve"> establecido por el Banco Central de Reserva del Perú vigente en su oportunidad.</w:t>
                  </w:r>
                </w:p>
              </w:tc>
            </w:tr>
          </w:tbl>
          <w:p w:rsidR="00BE0B04" w:rsidRDefault="00BE0B04">
            <w:pPr>
              <w:spacing w:after="0" w:line="240" w:lineRule="auto"/>
            </w:pPr>
          </w:p>
        </w:tc>
        <w:tc>
          <w:tcPr>
            <w:tcW w:w="144" w:type="dxa"/>
          </w:tcPr>
          <w:p w:rsidR="00BE0B04" w:rsidRDefault="00BE0B04">
            <w:pPr>
              <w:pStyle w:val="EmptyCellLayoutStyle"/>
              <w:spacing w:after="0" w:line="240" w:lineRule="auto"/>
            </w:pPr>
          </w:p>
        </w:tc>
      </w:tr>
      <w:tr w:rsidR="00BE0B04">
        <w:trPr>
          <w:trHeight w:val="1019"/>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6"/>
          </w:tcPr>
          <w:tbl>
            <w:tblPr>
              <w:tblW w:w="0" w:type="auto"/>
              <w:tblCellMar>
                <w:left w:w="0" w:type="dxa"/>
                <w:right w:w="0" w:type="dxa"/>
              </w:tblCellMar>
              <w:tblLook w:val="04A0" w:firstRow="1" w:lastRow="0" w:firstColumn="1" w:lastColumn="0" w:noHBand="0" w:noVBand="1"/>
            </w:tblPr>
            <w:tblGrid>
              <w:gridCol w:w="3547"/>
            </w:tblGrid>
            <w:tr w:rsidR="00BE0B04">
              <w:trPr>
                <w:trHeight w:val="262"/>
              </w:trPr>
              <w:tc>
                <w:tcPr>
                  <w:tcW w:w="3547" w:type="dxa"/>
                  <w:tcBorders>
                    <w:top w:val="single" w:sz="7" w:space="0" w:color="000000"/>
                    <w:left w:val="nil"/>
                    <w:bottom w:val="nil"/>
                    <w:right w:val="nil"/>
                  </w:tcBorders>
                  <w:tcMar>
                    <w:top w:w="39" w:type="dxa"/>
                    <w:left w:w="39" w:type="dxa"/>
                    <w:bottom w:w="39" w:type="dxa"/>
                    <w:right w:w="39" w:type="dxa"/>
                  </w:tcMar>
                </w:tcPr>
                <w:p w:rsidR="00BE0B04" w:rsidRDefault="00035CA9">
                  <w:pPr>
                    <w:spacing w:after="0" w:line="240" w:lineRule="auto"/>
                    <w:jc w:val="center"/>
                  </w:pPr>
                  <w:r>
                    <w:rPr>
                      <w:rFonts w:ascii="Arial" w:eastAsia="Arial" w:hAnsi="Arial"/>
                      <w:b/>
                      <w:color w:val="000000"/>
                    </w:rPr>
                    <w:t>FIRMA</w:t>
                  </w:r>
                </w:p>
              </w:tc>
            </w:tr>
          </w:tbl>
          <w:p w:rsidR="00BE0B04" w:rsidRDefault="00BE0B04">
            <w:pPr>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10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gridSpan w:val="3"/>
          </w:tcPr>
          <w:tbl>
            <w:tblPr>
              <w:tblW w:w="0" w:type="auto"/>
              <w:tblCellMar>
                <w:left w:w="0" w:type="dxa"/>
                <w:right w:w="0" w:type="dxa"/>
              </w:tblCellMar>
              <w:tblLook w:val="04A0" w:firstRow="1" w:lastRow="0" w:firstColumn="1" w:lastColumn="0" w:noHBand="0" w:noVBand="1"/>
            </w:tblPr>
            <w:tblGrid>
              <w:gridCol w:w="1777"/>
            </w:tblGrid>
            <w:tr w:rsidR="00BE0B04">
              <w:trPr>
                <w:trHeight w:val="262"/>
              </w:trPr>
              <w:tc>
                <w:tcPr>
                  <w:tcW w:w="1777"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i/>
                      <w:color w:val="000000"/>
                    </w:rPr>
                    <w:t>Nombre:</w:t>
                  </w:r>
                </w:p>
              </w:tc>
            </w:tr>
          </w:tbl>
          <w:p w:rsidR="00BE0B04" w:rsidRDefault="00BE0B04">
            <w:pPr>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gridSpan w:val="3"/>
          </w:tcPr>
          <w:tbl>
            <w:tblPr>
              <w:tblW w:w="0" w:type="auto"/>
              <w:tblCellMar>
                <w:left w:w="0" w:type="dxa"/>
                <w:right w:w="0" w:type="dxa"/>
              </w:tblCellMar>
              <w:tblLook w:val="04A0" w:firstRow="1" w:lastRow="0" w:firstColumn="1" w:lastColumn="0" w:noHBand="0" w:noVBand="1"/>
            </w:tblPr>
            <w:tblGrid>
              <w:gridCol w:w="1777"/>
            </w:tblGrid>
            <w:tr w:rsidR="00BE0B04">
              <w:trPr>
                <w:trHeight w:val="262"/>
              </w:trPr>
              <w:tc>
                <w:tcPr>
                  <w:tcW w:w="1777"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i/>
                      <w:color w:val="000000"/>
                    </w:rPr>
                    <w:t xml:space="preserve">DNI </w:t>
                  </w:r>
                  <w:proofErr w:type="spellStart"/>
                  <w:r>
                    <w:rPr>
                      <w:rFonts w:ascii="Arial" w:eastAsia="Arial" w:hAnsi="Arial"/>
                      <w:b/>
                      <w:i/>
                      <w:color w:val="000000"/>
                    </w:rPr>
                    <w:t>N°</w:t>
                  </w:r>
                  <w:proofErr w:type="spellEnd"/>
                  <w:r>
                    <w:rPr>
                      <w:rFonts w:ascii="Arial" w:eastAsia="Arial" w:hAnsi="Arial"/>
                      <w:b/>
                      <w:i/>
                      <w:color w:val="000000"/>
                    </w:rPr>
                    <w:t>:</w:t>
                  </w:r>
                </w:p>
              </w:tc>
            </w:tr>
          </w:tbl>
          <w:p w:rsidR="00BE0B04" w:rsidRDefault="00BE0B04">
            <w:pPr>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31"/>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035CA9" w:rsidTr="00035CA9">
        <w:trPr>
          <w:trHeight w:val="340"/>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gridSpan w:val="3"/>
          </w:tcPr>
          <w:tbl>
            <w:tblPr>
              <w:tblW w:w="0" w:type="auto"/>
              <w:tblCellMar>
                <w:left w:w="0" w:type="dxa"/>
                <w:right w:w="0" w:type="dxa"/>
              </w:tblCellMar>
              <w:tblLook w:val="04A0" w:firstRow="1" w:lastRow="0" w:firstColumn="1" w:lastColumn="0" w:noHBand="0" w:noVBand="1"/>
            </w:tblPr>
            <w:tblGrid>
              <w:gridCol w:w="1777"/>
            </w:tblGrid>
            <w:tr w:rsidR="00BE0B04">
              <w:trPr>
                <w:trHeight w:val="262"/>
              </w:trPr>
              <w:tc>
                <w:tcPr>
                  <w:tcW w:w="1777" w:type="dxa"/>
                  <w:tcBorders>
                    <w:top w:val="nil"/>
                    <w:left w:val="nil"/>
                    <w:bottom w:val="nil"/>
                    <w:right w:val="nil"/>
                  </w:tcBorders>
                  <w:tcMar>
                    <w:top w:w="39" w:type="dxa"/>
                    <w:left w:w="39" w:type="dxa"/>
                    <w:bottom w:w="39" w:type="dxa"/>
                    <w:right w:w="39" w:type="dxa"/>
                  </w:tcMar>
                </w:tcPr>
                <w:p w:rsidR="00BE0B04" w:rsidRDefault="00035CA9">
                  <w:pPr>
                    <w:spacing w:after="0" w:line="240" w:lineRule="auto"/>
                  </w:pPr>
                  <w:r>
                    <w:rPr>
                      <w:rFonts w:ascii="Arial" w:eastAsia="Arial" w:hAnsi="Arial"/>
                      <w:b/>
                      <w:i/>
                      <w:color w:val="000000"/>
                    </w:rPr>
                    <w:t>Fecha:</w:t>
                  </w:r>
                </w:p>
              </w:tc>
            </w:tr>
          </w:tbl>
          <w:p w:rsidR="00BE0B04" w:rsidRDefault="00BE0B04">
            <w:pPr>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r w:rsidR="00BE0B04">
        <w:trPr>
          <w:trHeight w:val="995"/>
        </w:trPr>
        <w:tc>
          <w:tcPr>
            <w:tcW w:w="163" w:type="dxa"/>
          </w:tcPr>
          <w:p w:rsidR="00BE0B04" w:rsidRDefault="00BE0B04">
            <w:pPr>
              <w:pStyle w:val="EmptyCellLayoutStyle"/>
              <w:spacing w:after="0" w:line="240" w:lineRule="auto"/>
            </w:pPr>
          </w:p>
        </w:tc>
        <w:tc>
          <w:tcPr>
            <w:tcW w:w="0" w:type="dxa"/>
          </w:tcPr>
          <w:p w:rsidR="00BE0B04" w:rsidRDefault="00BE0B04">
            <w:pPr>
              <w:pStyle w:val="EmptyCellLayoutStyle"/>
              <w:spacing w:after="0" w:line="240" w:lineRule="auto"/>
            </w:pPr>
          </w:p>
        </w:tc>
        <w:tc>
          <w:tcPr>
            <w:tcW w:w="3" w:type="dxa"/>
          </w:tcPr>
          <w:p w:rsidR="00BE0B04" w:rsidRDefault="00BE0B04">
            <w:pPr>
              <w:pStyle w:val="EmptyCellLayoutStyle"/>
              <w:spacing w:after="0" w:line="240" w:lineRule="auto"/>
            </w:pPr>
          </w:p>
        </w:tc>
        <w:tc>
          <w:tcPr>
            <w:tcW w:w="1774" w:type="dxa"/>
          </w:tcPr>
          <w:p w:rsidR="00BE0B04" w:rsidRDefault="00BE0B04">
            <w:pPr>
              <w:pStyle w:val="EmptyCellLayoutStyle"/>
              <w:spacing w:after="0" w:line="240" w:lineRule="auto"/>
            </w:pPr>
          </w:p>
        </w:tc>
        <w:tc>
          <w:tcPr>
            <w:tcW w:w="636" w:type="dxa"/>
          </w:tcPr>
          <w:p w:rsidR="00BE0B04" w:rsidRDefault="00BE0B04">
            <w:pPr>
              <w:pStyle w:val="EmptyCellLayoutStyle"/>
              <w:spacing w:after="0" w:line="240" w:lineRule="auto"/>
            </w:pPr>
          </w:p>
        </w:tc>
        <w:tc>
          <w:tcPr>
            <w:tcW w:w="68" w:type="dxa"/>
          </w:tcPr>
          <w:p w:rsidR="00BE0B04" w:rsidRDefault="00BE0B04">
            <w:pPr>
              <w:pStyle w:val="EmptyCellLayoutStyle"/>
              <w:spacing w:after="0" w:line="240" w:lineRule="auto"/>
            </w:pPr>
          </w:p>
        </w:tc>
        <w:tc>
          <w:tcPr>
            <w:tcW w:w="179" w:type="dxa"/>
          </w:tcPr>
          <w:p w:rsidR="00BE0B04" w:rsidRDefault="00BE0B04">
            <w:pPr>
              <w:pStyle w:val="EmptyCellLayoutStyle"/>
              <w:spacing w:after="0" w:line="240" w:lineRule="auto"/>
            </w:pPr>
          </w:p>
        </w:tc>
        <w:tc>
          <w:tcPr>
            <w:tcW w:w="885" w:type="dxa"/>
          </w:tcPr>
          <w:p w:rsidR="00BE0B04" w:rsidRDefault="00BE0B04">
            <w:pPr>
              <w:pStyle w:val="EmptyCellLayoutStyle"/>
              <w:spacing w:after="0" w:line="240" w:lineRule="auto"/>
            </w:pPr>
          </w:p>
        </w:tc>
        <w:tc>
          <w:tcPr>
            <w:tcW w:w="379" w:type="dxa"/>
          </w:tcPr>
          <w:p w:rsidR="00BE0B04" w:rsidRDefault="00BE0B04">
            <w:pPr>
              <w:pStyle w:val="EmptyCellLayoutStyle"/>
              <w:spacing w:after="0" w:line="240" w:lineRule="auto"/>
            </w:pPr>
          </w:p>
        </w:tc>
        <w:tc>
          <w:tcPr>
            <w:tcW w:w="213" w:type="dxa"/>
          </w:tcPr>
          <w:p w:rsidR="00BE0B04" w:rsidRDefault="00BE0B04">
            <w:pPr>
              <w:pStyle w:val="EmptyCellLayoutStyle"/>
              <w:spacing w:after="0" w:line="240" w:lineRule="auto"/>
            </w:pPr>
          </w:p>
        </w:tc>
        <w:tc>
          <w:tcPr>
            <w:tcW w:w="1177" w:type="dxa"/>
          </w:tcPr>
          <w:p w:rsidR="00BE0B04" w:rsidRDefault="00BE0B04">
            <w:pPr>
              <w:pStyle w:val="EmptyCellLayoutStyle"/>
              <w:spacing w:after="0" w:line="240" w:lineRule="auto"/>
            </w:pPr>
          </w:p>
        </w:tc>
        <w:tc>
          <w:tcPr>
            <w:tcW w:w="1437" w:type="dxa"/>
          </w:tcPr>
          <w:p w:rsidR="00BE0B04" w:rsidRDefault="00BE0B04">
            <w:pPr>
              <w:pStyle w:val="EmptyCellLayoutStyle"/>
              <w:spacing w:after="0" w:line="240" w:lineRule="auto"/>
            </w:pPr>
          </w:p>
        </w:tc>
        <w:tc>
          <w:tcPr>
            <w:tcW w:w="76" w:type="dxa"/>
          </w:tcPr>
          <w:p w:rsidR="00BE0B04" w:rsidRDefault="00BE0B04">
            <w:pPr>
              <w:pStyle w:val="EmptyCellLayoutStyle"/>
              <w:spacing w:after="0" w:line="240" w:lineRule="auto"/>
            </w:pPr>
          </w:p>
        </w:tc>
        <w:tc>
          <w:tcPr>
            <w:tcW w:w="458" w:type="dxa"/>
          </w:tcPr>
          <w:p w:rsidR="00BE0B04" w:rsidRDefault="00BE0B04">
            <w:pPr>
              <w:pStyle w:val="EmptyCellLayoutStyle"/>
              <w:spacing w:after="0" w:line="240" w:lineRule="auto"/>
            </w:pPr>
          </w:p>
        </w:tc>
        <w:tc>
          <w:tcPr>
            <w:tcW w:w="806" w:type="dxa"/>
          </w:tcPr>
          <w:p w:rsidR="00BE0B04" w:rsidRDefault="00BE0B04">
            <w:pPr>
              <w:pStyle w:val="EmptyCellLayoutStyle"/>
              <w:spacing w:after="0" w:line="240" w:lineRule="auto"/>
            </w:pPr>
          </w:p>
        </w:tc>
        <w:tc>
          <w:tcPr>
            <w:tcW w:w="311" w:type="dxa"/>
          </w:tcPr>
          <w:p w:rsidR="00BE0B04" w:rsidRDefault="00BE0B04">
            <w:pPr>
              <w:pStyle w:val="EmptyCellLayoutStyle"/>
              <w:spacing w:after="0" w:line="240" w:lineRule="auto"/>
            </w:pPr>
          </w:p>
        </w:tc>
        <w:tc>
          <w:tcPr>
            <w:tcW w:w="144" w:type="dxa"/>
          </w:tcPr>
          <w:p w:rsidR="00BE0B04" w:rsidRDefault="00BE0B04">
            <w:pPr>
              <w:pStyle w:val="EmptyCellLayoutStyle"/>
              <w:spacing w:after="0" w:line="240" w:lineRule="auto"/>
            </w:pPr>
          </w:p>
        </w:tc>
      </w:tr>
    </w:tbl>
    <w:p w:rsidR="00BE0B04" w:rsidRDefault="00BE0B04">
      <w:pPr>
        <w:spacing w:after="0" w:line="240" w:lineRule="auto"/>
      </w:pPr>
    </w:p>
    <w:sectPr w:rsidR="00BE0B04">
      <w:pgSz w:w="11905" w:h="16837"/>
      <w:pgMar w:top="1133" w:right="1133" w:bottom="1133"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04"/>
    <w:rsid w:val="00035CA9"/>
    <w:rsid w:val="00BE0B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6209B-0F07-4C8F-B500-37857AB2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{6ebda56d-0fbe-e911-80e7-005056b7320c}</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{6ebda56d-0fbe-e911-80e7-005056b7320c}</dc:title>
  <dc:creator>Lab User</dc:creator>
  <dc:description>CBR - CEE Acuerdo Plan de Pago (Alterno):</dc:description>
  <cp:lastModifiedBy>Lab User</cp:lastModifiedBy>
  <cp:revision>2</cp:revision>
  <dcterms:created xsi:type="dcterms:W3CDTF">2020-12-04T20:20:00Z</dcterms:created>
  <dcterms:modified xsi:type="dcterms:W3CDTF">2020-12-04T20:20:00Z</dcterms:modified>
</cp:coreProperties>
</file>